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FD4" w:rsidRPr="00941683" w:rsidRDefault="00D77FD4" w:rsidP="00941683">
      <w:pPr>
        <w:spacing w:before="100" w:beforeAutospacing="1" w:after="100" w:afterAutospacing="1" w:line="288" w:lineRule="atLeast"/>
        <w:outlineLvl w:val="0"/>
        <w:rPr>
          <w:rFonts w:ascii="Times New Roman" w:eastAsia="Times New Roman" w:hAnsi="Times New Roman" w:cs="Times New Roman"/>
          <w:b/>
          <w:bCs/>
          <w:kern w:val="36"/>
          <w:sz w:val="48"/>
          <w:szCs w:val="48"/>
          <w:lang w:eastAsia="fr-FR"/>
        </w:rPr>
      </w:pPr>
      <w:r w:rsidRPr="00D77FD4">
        <w:rPr>
          <w:rFonts w:ascii="Times New Roman" w:eastAsia="Times New Roman" w:hAnsi="Times New Roman" w:cs="Times New Roman"/>
          <w:b/>
          <w:bCs/>
          <w:kern w:val="36"/>
          <w:sz w:val="48"/>
          <w:szCs w:val="48"/>
          <w:lang w:eastAsia="fr-FR"/>
        </w:rPr>
        <w:t>Président à mortier</w:t>
      </w:r>
    </w:p>
    <w:p w:rsidR="00D77FD4" w:rsidRPr="00D77FD4" w:rsidRDefault="00D77FD4" w:rsidP="00D77FD4">
      <w:pPr>
        <w:spacing w:before="100" w:beforeAutospacing="1" w:after="100" w:afterAutospacing="1" w:line="240" w:lineRule="auto"/>
        <w:rPr>
          <w:rFonts w:ascii="Times New Roman" w:eastAsia="Times New Roman" w:hAnsi="Times New Roman" w:cs="Times New Roman"/>
          <w:sz w:val="24"/>
          <w:szCs w:val="24"/>
          <w:lang w:eastAsia="fr-FR"/>
        </w:rPr>
      </w:pPr>
      <w:r w:rsidRPr="00D77FD4">
        <w:rPr>
          <w:rFonts w:ascii="Times New Roman" w:eastAsia="Times New Roman" w:hAnsi="Times New Roman" w:cs="Times New Roman"/>
          <w:sz w:val="24"/>
          <w:szCs w:val="24"/>
          <w:lang w:eastAsia="fr-FR"/>
        </w:rPr>
        <w:t xml:space="preserve">L'office de </w:t>
      </w:r>
      <w:r w:rsidRPr="00D77FD4">
        <w:rPr>
          <w:rFonts w:ascii="Times New Roman" w:eastAsia="Times New Roman" w:hAnsi="Times New Roman" w:cs="Times New Roman"/>
          <w:b/>
          <w:bCs/>
          <w:sz w:val="24"/>
          <w:szCs w:val="24"/>
          <w:lang w:eastAsia="fr-FR"/>
        </w:rPr>
        <w:t>président à mortier</w:t>
      </w:r>
      <w:r w:rsidRPr="00D77FD4">
        <w:rPr>
          <w:rFonts w:ascii="Times New Roman" w:eastAsia="Times New Roman" w:hAnsi="Times New Roman" w:cs="Times New Roman"/>
          <w:sz w:val="24"/>
          <w:szCs w:val="24"/>
          <w:lang w:eastAsia="fr-FR"/>
        </w:rPr>
        <w:t xml:space="preserve"> est l'une des charges les plus importantes de la justice française de l'</w:t>
      </w:r>
      <w:hyperlink r:id="rId4" w:tooltip="Ancien Régime" w:history="1">
        <w:r w:rsidRPr="00D77FD4">
          <w:rPr>
            <w:rFonts w:ascii="Times New Roman" w:eastAsia="Times New Roman" w:hAnsi="Times New Roman" w:cs="Times New Roman"/>
            <w:color w:val="0000FF"/>
            <w:sz w:val="24"/>
            <w:szCs w:val="24"/>
            <w:u w:val="single"/>
            <w:lang w:eastAsia="fr-FR"/>
          </w:rPr>
          <w:t>Ancien Régime</w:t>
        </w:r>
      </w:hyperlink>
      <w:r w:rsidRPr="00D77FD4">
        <w:rPr>
          <w:rFonts w:ascii="Times New Roman" w:eastAsia="Times New Roman" w:hAnsi="Times New Roman" w:cs="Times New Roman"/>
          <w:sz w:val="24"/>
          <w:szCs w:val="24"/>
          <w:lang w:eastAsia="fr-FR"/>
        </w:rPr>
        <w:t xml:space="preserve">. Ce sont les magistrats principaux des institutions de justice les plus hautes : les </w:t>
      </w:r>
      <w:hyperlink r:id="rId5" w:tooltip="Parlement (Ancien Régime)" w:history="1">
        <w:r w:rsidRPr="00D77FD4">
          <w:rPr>
            <w:rFonts w:ascii="Times New Roman" w:eastAsia="Times New Roman" w:hAnsi="Times New Roman" w:cs="Times New Roman"/>
            <w:color w:val="0000FF"/>
            <w:sz w:val="24"/>
            <w:szCs w:val="24"/>
            <w:u w:val="single"/>
            <w:lang w:eastAsia="fr-FR"/>
          </w:rPr>
          <w:t>Parlements</w:t>
        </w:r>
      </w:hyperlink>
      <w:r w:rsidRPr="00D77FD4">
        <w:rPr>
          <w:rFonts w:ascii="Times New Roman" w:eastAsia="Times New Roman" w:hAnsi="Times New Roman" w:cs="Times New Roman"/>
          <w:sz w:val="24"/>
          <w:szCs w:val="24"/>
          <w:lang w:eastAsia="fr-FR"/>
        </w:rPr>
        <w:t xml:space="preserve"> qui sont le degré suprême d'appel.</w:t>
      </w:r>
    </w:p>
    <w:p w:rsidR="00D77FD4" w:rsidRPr="00D77FD4" w:rsidRDefault="00D77FD4" w:rsidP="00D77FD4">
      <w:pPr>
        <w:spacing w:before="100" w:beforeAutospacing="1" w:after="100" w:afterAutospacing="1" w:line="240" w:lineRule="auto"/>
        <w:rPr>
          <w:rFonts w:ascii="Times New Roman" w:eastAsia="Times New Roman" w:hAnsi="Times New Roman" w:cs="Times New Roman"/>
          <w:sz w:val="24"/>
          <w:szCs w:val="24"/>
          <w:lang w:eastAsia="fr-FR"/>
        </w:rPr>
      </w:pPr>
      <w:r w:rsidRPr="00D77FD4">
        <w:rPr>
          <w:rFonts w:ascii="Times New Roman" w:eastAsia="Times New Roman" w:hAnsi="Times New Roman" w:cs="Times New Roman"/>
          <w:sz w:val="24"/>
          <w:szCs w:val="24"/>
          <w:lang w:eastAsia="fr-FR"/>
        </w:rPr>
        <w:t xml:space="preserve">Au nombre de onze en </w:t>
      </w:r>
      <w:hyperlink r:id="rId6" w:tooltip="1789" w:history="1">
        <w:r w:rsidRPr="00D77FD4">
          <w:rPr>
            <w:rFonts w:ascii="Times New Roman" w:eastAsia="Times New Roman" w:hAnsi="Times New Roman" w:cs="Times New Roman"/>
            <w:color w:val="0000FF"/>
            <w:sz w:val="24"/>
            <w:szCs w:val="24"/>
            <w:u w:val="single"/>
            <w:lang w:eastAsia="fr-FR"/>
          </w:rPr>
          <w:t>1789</w:t>
        </w:r>
      </w:hyperlink>
      <w:r w:rsidRPr="00D77FD4">
        <w:rPr>
          <w:rFonts w:ascii="Times New Roman" w:eastAsia="Times New Roman" w:hAnsi="Times New Roman" w:cs="Times New Roman"/>
          <w:sz w:val="24"/>
          <w:szCs w:val="24"/>
          <w:lang w:eastAsia="fr-FR"/>
        </w:rPr>
        <w:t xml:space="preserve">, les Parlements s'organisent en plusieurs chambres rassemblant d'une part des </w:t>
      </w:r>
      <w:hyperlink r:id="rId7" w:tooltip="Conseiller du parlement (page inexistante)" w:history="1">
        <w:r w:rsidRPr="00D77FD4">
          <w:rPr>
            <w:rFonts w:ascii="Times New Roman" w:eastAsia="Times New Roman" w:hAnsi="Times New Roman" w:cs="Times New Roman"/>
            <w:color w:val="CC2200"/>
            <w:sz w:val="24"/>
            <w:szCs w:val="24"/>
            <w:u w:val="single"/>
            <w:lang w:eastAsia="fr-FR"/>
          </w:rPr>
          <w:t>conseillers</w:t>
        </w:r>
      </w:hyperlink>
      <w:r w:rsidRPr="00D77FD4">
        <w:rPr>
          <w:rFonts w:ascii="Times New Roman" w:eastAsia="Times New Roman" w:hAnsi="Times New Roman" w:cs="Times New Roman"/>
          <w:sz w:val="24"/>
          <w:szCs w:val="24"/>
          <w:lang w:eastAsia="fr-FR"/>
        </w:rPr>
        <w:t xml:space="preserve"> qui jouent le rôle d'assesseurs de justice, d'autre part des présidents destinés à présider les séances.</w:t>
      </w:r>
    </w:p>
    <w:p w:rsidR="00D77FD4" w:rsidRPr="00D77FD4" w:rsidRDefault="00D77FD4" w:rsidP="00D77FD4">
      <w:pPr>
        <w:spacing w:before="100" w:beforeAutospacing="1" w:after="100" w:afterAutospacing="1" w:line="240" w:lineRule="auto"/>
        <w:rPr>
          <w:rFonts w:ascii="Times New Roman" w:eastAsia="Times New Roman" w:hAnsi="Times New Roman" w:cs="Times New Roman"/>
          <w:sz w:val="24"/>
          <w:szCs w:val="24"/>
          <w:lang w:eastAsia="fr-FR"/>
        </w:rPr>
      </w:pPr>
      <w:r w:rsidRPr="00D77FD4">
        <w:rPr>
          <w:rFonts w:ascii="Times New Roman" w:eastAsia="Times New Roman" w:hAnsi="Times New Roman" w:cs="Times New Roman"/>
          <w:sz w:val="24"/>
          <w:szCs w:val="24"/>
          <w:lang w:eastAsia="fr-FR"/>
        </w:rPr>
        <w:t xml:space="preserve">La plus importante de ces chambres est la </w:t>
      </w:r>
      <w:proofErr w:type="spellStart"/>
      <w:r w:rsidRPr="00D77FD4">
        <w:rPr>
          <w:rFonts w:ascii="Times New Roman" w:eastAsia="Times New Roman" w:hAnsi="Times New Roman" w:cs="Times New Roman"/>
          <w:sz w:val="24"/>
          <w:szCs w:val="24"/>
          <w:lang w:eastAsia="fr-FR"/>
        </w:rPr>
        <w:t>Grand'Chambre</w:t>
      </w:r>
      <w:proofErr w:type="spellEnd"/>
      <w:r w:rsidRPr="00D77FD4">
        <w:rPr>
          <w:rFonts w:ascii="Times New Roman" w:eastAsia="Times New Roman" w:hAnsi="Times New Roman" w:cs="Times New Roman"/>
          <w:sz w:val="24"/>
          <w:szCs w:val="24"/>
          <w:lang w:eastAsia="fr-FR"/>
        </w:rPr>
        <w:t>. Ses présidents, pour marquer leur prééminence vis-à-vis des présidents des autres chambres, prennent le titre de « présidents à mortier », du nom de leur coiffure, une toque de velours noir rehaussée de deux galons dorés.</w:t>
      </w:r>
    </w:p>
    <w:p w:rsidR="00D77FD4" w:rsidRPr="00D77FD4" w:rsidRDefault="00D77FD4" w:rsidP="00D77FD4">
      <w:pPr>
        <w:spacing w:before="100" w:beforeAutospacing="1" w:after="100" w:afterAutospacing="1" w:line="240" w:lineRule="auto"/>
        <w:rPr>
          <w:rFonts w:ascii="Times New Roman" w:eastAsia="Times New Roman" w:hAnsi="Times New Roman" w:cs="Times New Roman"/>
          <w:sz w:val="24"/>
          <w:szCs w:val="24"/>
          <w:lang w:eastAsia="fr-FR"/>
        </w:rPr>
      </w:pPr>
      <w:r w:rsidRPr="00D77FD4">
        <w:rPr>
          <w:rFonts w:ascii="Times New Roman" w:eastAsia="Times New Roman" w:hAnsi="Times New Roman" w:cs="Times New Roman"/>
          <w:sz w:val="24"/>
          <w:szCs w:val="24"/>
          <w:lang w:eastAsia="fr-FR"/>
        </w:rPr>
        <w:t>La charge de président à mortier est vénale, c'est-à-dire achetable et héritable librement, sous la condition de payer un droit de mutation au souverain. Néanmoins, pour exercer réellement la charge, il faut être agréé par le parlement sous la forme d'un examen juridique. L'office est donc théoriquement réservé au titulaire de grades universitaires en droit. La charge confère, au bout de vingt années d'exercice, la noblesse héréditaire, mais le système de l'hérédité fait qu'elle n'est exercée que par des personnes déjà nobles.</w:t>
      </w:r>
    </w:p>
    <w:p w:rsidR="00D77FD4" w:rsidRDefault="00D77FD4" w:rsidP="00D77FD4">
      <w:pPr>
        <w:pBdr>
          <w:bottom w:val="double" w:sz="6" w:space="1" w:color="auto"/>
        </w:pBdr>
        <w:spacing w:before="100" w:beforeAutospacing="1" w:after="100" w:afterAutospacing="1" w:line="240" w:lineRule="auto"/>
        <w:rPr>
          <w:rFonts w:ascii="Times New Roman" w:eastAsia="Times New Roman" w:hAnsi="Times New Roman" w:cs="Times New Roman"/>
          <w:sz w:val="24"/>
          <w:szCs w:val="24"/>
          <w:lang w:eastAsia="fr-FR"/>
        </w:rPr>
      </w:pPr>
      <w:r w:rsidRPr="00D77FD4">
        <w:rPr>
          <w:rFonts w:ascii="Times New Roman" w:eastAsia="Times New Roman" w:hAnsi="Times New Roman" w:cs="Times New Roman"/>
          <w:sz w:val="24"/>
          <w:szCs w:val="24"/>
          <w:lang w:eastAsia="fr-FR"/>
        </w:rPr>
        <w:t>Les présidents sont normalement sous l'autorité d'un « premier président », qui lui n'est pas possesseur d'un office vénal, mais est nommé par le roi, d'où de continuelles tensions.</w:t>
      </w:r>
    </w:p>
    <w:p w:rsidR="002E41AD" w:rsidRDefault="002E41AD" w:rsidP="002E41AD">
      <w:pPr>
        <w:pStyle w:val="NormalWeb"/>
      </w:pPr>
      <w:r>
        <w:t xml:space="preserve">Jean </w:t>
      </w:r>
      <w:r>
        <w:rPr>
          <w:b/>
          <w:bCs/>
        </w:rPr>
        <w:t xml:space="preserve">Antoine </w:t>
      </w:r>
      <w:proofErr w:type="spellStart"/>
      <w:r>
        <w:rPr>
          <w:b/>
          <w:bCs/>
        </w:rPr>
        <w:t>Mazin</w:t>
      </w:r>
      <w:proofErr w:type="spellEnd"/>
      <w:r>
        <w:t xml:space="preserve"> est un architecte et </w:t>
      </w:r>
      <w:hyperlink r:id="rId8" w:tooltip="Ingénieur" w:history="1">
        <w:r>
          <w:rPr>
            <w:rStyle w:val="Lienhypertexte"/>
          </w:rPr>
          <w:t>ingénieur</w:t>
        </w:r>
      </w:hyperlink>
      <w:r>
        <w:t xml:space="preserve"> français né en </w:t>
      </w:r>
      <w:hyperlink r:id="rId9" w:tooltip="1679" w:history="1">
        <w:r>
          <w:rPr>
            <w:rStyle w:val="Lienhypertexte"/>
          </w:rPr>
          <w:t>1679</w:t>
        </w:r>
      </w:hyperlink>
      <w:r>
        <w:t xml:space="preserve"> et mort en </w:t>
      </w:r>
      <w:hyperlink r:id="rId10" w:tooltip="1740" w:history="1">
        <w:r>
          <w:rPr>
            <w:rStyle w:val="Lienhypertexte"/>
          </w:rPr>
          <w:t>1740</w:t>
        </w:r>
      </w:hyperlink>
      <w:r>
        <w:t>.</w:t>
      </w:r>
    </w:p>
    <w:p w:rsidR="002E41AD" w:rsidRDefault="002E41AD" w:rsidP="00D77FD4">
      <w:pPr>
        <w:spacing w:before="100" w:beforeAutospacing="1" w:after="100" w:afterAutospacing="1" w:line="240" w:lineRule="auto"/>
        <w:rPr>
          <w:rFonts w:ascii="Times New Roman" w:eastAsia="Times New Roman" w:hAnsi="Times New Roman" w:cs="Times New Roman"/>
          <w:sz w:val="24"/>
          <w:szCs w:val="24"/>
          <w:lang w:eastAsia="fr-FR"/>
        </w:rPr>
      </w:pPr>
    </w:p>
    <w:p w:rsidR="002E41AD" w:rsidRDefault="002E41AD" w:rsidP="002E41AD">
      <w:r>
        <w:t>L'</w:t>
      </w:r>
      <w:r>
        <w:rPr>
          <w:b/>
          <w:bCs/>
        </w:rPr>
        <w:t xml:space="preserve">église </w:t>
      </w:r>
      <w:proofErr w:type="spellStart"/>
      <w:r>
        <w:rPr>
          <w:b/>
          <w:bCs/>
        </w:rPr>
        <w:t>Saint-Thomas-d'Aquin</w:t>
      </w:r>
      <w:proofErr w:type="spellEnd"/>
      <w:r>
        <w:t xml:space="preserve"> est une église située dans le </w:t>
      </w:r>
      <w:hyperlink r:id="rId11" w:tooltip="7e arrondissement de Paris" w:history="1">
        <w:r>
          <w:rPr>
            <w:rStyle w:val="Lienhypertexte"/>
          </w:rPr>
          <w:t>7</w:t>
        </w:r>
        <w:r>
          <w:rPr>
            <w:rStyle w:val="Lienhypertexte"/>
            <w:sz w:val="19"/>
            <w:szCs w:val="19"/>
            <w:vertAlign w:val="superscript"/>
          </w:rPr>
          <w:t>e</w:t>
        </w:r>
        <w:r>
          <w:rPr>
            <w:rStyle w:val="Lienhypertexte"/>
          </w:rPr>
          <w:t xml:space="preserve"> arrondissement de Paris</w:t>
        </w:r>
      </w:hyperlink>
      <w:r>
        <w:t xml:space="preserve">, place Saint-Thomas d'Aquin, entre la </w:t>
      </w:r>
      <w:hyperlink r:id="rId12" w:tooltip="Rue du Bac" w:history="1">
        <w:r>
          <w:rPr>
            <w:rStyle w:val="Lienhypertexte"/>
          </w:rPr>
          <w:t>rue du Bac</w:t>
        </w:r>
      </w:hyperlink>
      <w:r>
        <w:t xml:space="preserve"> et le </w:t>
      </w:r>
      <w:hyperlink r:id="rId13" w:tooltip="Boulevard Saint-Germain" w:history="1">
        <w:r>
          <w:rPr>
            <w:rStyle w:val="Lienhypertexte"/>
          </w:rPr>
          <w:t>boulevard Saint-Germain</w:t>
        </w:r>
      </w:hyperlink>
      <w:r>
        <w:t>.</w:t>
      </w:r>
    </w:p>
    <w:p w:rsidR="002E41AD" w:rsidRDefault="002E41AD" w:rsidP="002E41AD"/>
    <w:p w:rsidR="002E41AD" w:rsidRPr="00D77FD4" w:rsidRDefault="002E41AD" w:rsidP="00D77FD4">
      <w:pPr>
        <w:spacing w:before="100" w:beforeAutospacing="1" w:after="100" w:afterAutospacing="1" w:line="240" w:lineRule="auto"/>
        <w:rPr>
          <w:rFonts w:ascii="Times New Roman" w:eastAsia="Times New Roman" w:hAnsi="Times New Roman" w:cs="Times New Roman"/>
          <w:sz w:val="24"/>
          <w:szCs w:val="24"/>
          <w:lang w:eastAsia="fr-FR"/>
        </w:rPr>
      </w:pPr>
    </w:p>
    <w:p w:rsidR="009F339C" w:rsidRDefault="009F339C"/>
    <w:sectPr w:rsidR="009F339C" w:rsidSect="009F33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7FD4"/>
    <w:rsid w:val="002E41AD"/>
    <w:rsid w:val="002F1581"/>
    <w:rsid w:val="00941683"/>
    <w:rsid w:val="009F339C"/>
    <w:rsid w:val="00D77FD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39C"/>
  </w:style>
  <w:style w:type="paragraph" w:styleId="Titre1">
    <w:name w:val="heading 1"/>
    <w:basedOn w:val="Normal"/>
    <w:link w:val="Titre1Car"/>
    <w:uiPriority w:val="9"/>
    <w:qFormat/>
    <w:rsid w:val="00D77F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D77FD4"/>
    <w:pPr>
      <w:pBdr>
        <w:bottom w:val="dotted" w:sz="6" w:space="0" w:color="AAAAAA"/>
      </w:pBd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77FD4"/>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D77FD4"/>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D77FD4"/>
    <w:rPr>
      <w:color w:val="0000FF"/>
      <w:u w:val="single"/>
    </w:rPr>
  </w:style>
  <w:style w:type="paragraph" w:styleId="NormalWeb">
    <w:name w:val="Normal (Web)"/>
    <w:basedOn w:val="Normal"/>
    <w:uiPriority w:val="99"/>
    <w:semiHidden/>
    <w:unhideWhenUsed/>
    <w:rsid w:val="00D77FD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502167641">
      <w:bodyDiv w:val="1"/>
      <w:marLeft w:val="0"/>
      <w:marRight w:val="0"/>
      <w:marTop w:val="0"/>
      <w:marBottom w:val="0"/>
      <w:divBdr>
        <w:top w:val="none" w:sz="0" w:space="0" w:color="auto"/>
        <w:left w:val="none" w:sz="0" w:space="0" w:color="auto"/>
        <w:bottom w:val="none" w:sz="0" w:space="0" w:color="auto"/>
        <w:right w:val="none" w:sz="0" w:space="0" w:color="auto"/>
      </w:divBdr>
      <w:divsChild>
        <w:div w:id="1113133248">
          <w:marLeft w:val="0"/>
          <w:marRight w:val="0"/>
          <w:marTop w:val="0"/>
          <w:marBottom w:val="0"/>
          <w:divBdr>
            <w:top w:val="none" w:sz="0" w:space="0" w:color="auto"/>
            <w:left w:val="none" w:sz="0" w:space="0" w:color="auto"/>
            <w:bottom w:val="none" w:sz="0" w:space="0" w:color="auto"/>
            <w:right w:val="none" w:sz="0" w:space="0" w:color="auto"/>
          </w:divBdr>
          <w:divsChild>
            <w:div w:id="1541042719">
              <w:marLeft w:val="0"/>
              <w:marRight w:val="0"/>
              <w:marTop w:val="0"/>
              <w:marBottom w:val="0"/>
              <w:divBdr>
                <w:top w:val="none" w:sz="0" w:space="0" w:color="auto"/>
                <w:left w:val="none" w:sz="0" w:space="0" w:color="auto"/>
                <w:bottom w:val="none" w:sz="0" w:space="0" w:color="auto"/>
                <w:right w:val="none" w:sz="0" w:space="0" w:color="auto"/>
              </w:divBdr>
              <w:divsChild>
                <w:div w:id="687176264">
                  <w:marLeft w:val="0"/>
                  <w:marRight w:val="0"/>
                  <w:marTop w:val="0"/>
                  <w:marBottom w:val="0"/>
                  <w:divBdr>
                    <w:top w:val="none" w:sz="0" w:space="0" w:color="auto"/>
                    <w:left w:val="none" w:sz="0" w:space="0" w:color="auto"/>
                    <w:bottom w:val="none" w:sz="0" w:space="0" w:color="auto"/>
                    <w:right w:val="none" w:sz="0" w:space="0" w:color="auto"/>
                  </w:divBdr>
                  <w:divsChild>
                    <w:div w:id="119164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Ing%C3%A9nieur" TargetMode="External"/><Relationship Id="rId13" Type="http://schemas.openxmlformats.org/officeDocument/2006/relationships/hyperlink" Target="http://fr.wikipedia.org/wiki/Boulevard_Saint-Germain" TargetMode="External"/><Relationship Id="rId3" Type="http://schemas.openxmlformats.org/officeDocument/2006/relationships/webSettings" Target="webSettings.xml"/><Relationship Id="rId7" Type="http://schemas.openxmlformats.org/officeDocument/2006/relationships/hyperlink" Target="http://fr.wikipedia.org/w/index.php?title=Conseiller_du_parlement&amp;action=edit&amp;redlink=1" TargetMode="External"/><Relationship Id="rId12" Type="http://schemas.openxmlformats.org/officeDocument/2006/relationships/hyperlink" Target="http://fr.wikipedia.org/wiki/Rue_du_Ba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r.wikipedia.org/wiki/1789" TargetMode="External"/><Relationship Id="rId11" Type="http://schemas.openxmlformats.org/officeDocument/2006/relationships/hyperlink" Target="http://fr.wikipedia.org/wiki/7e_arrondissement_de_Paris" TargetMode="External"/><Relationship Id="rId5" Type="http://schemas.openxmlformats.org/officeDocument/2006/relationships/hyperlink" Target="http://fr.wikipedia.org/wiki/Parlement_(Ancien_R%C3%A9gime)" TargetMode="External"/><Relationship Id="rId15" Type="http://schemas.openxmlformats.org/officeDocument/2006/relationships/theme" Target="theme/theme1.xml"/><Relationship Id="rId10" Type="http://schemas.openxmlformats.org/officeDocument/2006/relationships/hyperlink" Target="http://fr.wikipedia.org/wiki/1740" TargetMode="External"/><Relationship Id="rId4" Type="http://schemas.openxmlformats.org/officeDocument/2006/relationships/hyperlink" Target="http://fr.wikipedia.org/wiki/Ancien_R%C3%A9gime" TargetMode="External"/><Relationship Id="rId9" Type="http://schemas.openxmlformats.org/officeDocument/2006/relationships/hyperlink" Target="http://fr.wikipedia.org/wiki/1679"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398</Words>
  <Characters>2195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nanard</dc:creator>
  <cp:lastModifiedBy>nanard</cp:lastModifiedBy>
  <cp:revision>2</cp:revision>
  <dcterms:created xsi:type="dcterms:W3CDTF">2010-01-10T07:57:00Z</dcterms:created>
  <dcterms:modified xsi:type="dcterms:W3CDTF">2010-01-10T08:47:00Z</dcterms:modified>
</cp:coreProperties>
</file>